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F7" w:rsidRDefault="005226F7">
      <w:pPr>
        <w:rPr>
          <w:lang w:val="en-US"/>
        </w:rPr>
      </w:pPr>
      <w:bookmarkStart w:id="0" w:name="_GoBack"/>
      <w:bookmarkEnd w:id="0"/>
    </w:p>
    <w:p w:rsidR="00793128" w:rsidRDefault="00793128">
      <w:pPr>
        <w:rPr>
          <w:lang w:val="en-US"/>
        </w:rPr>
      </w:pPr>
    </w:p>
    <w:p w:rsidR="00793128" w:rsidRDefault="00FB38D3">
      <w:r>
        <w:t>Уважаемые коллеги</w:t>
      </w:r>
    </w:p>
    <w:p w:rsidR="00FB38D3" w:rsidRDefault="00FB38D3"/>
    <w:p w:rsidR="00FB38D3" w:rsidRDefault="00FB38D3">
      <w:r>
        <w:t>01.12.2017 г состоялось заседание комиссии по разработке Положения о выборах директора ИБХ РАН.</w:t>
      </w:r>
    </w:p>
    <w:p w:rsidR="00FB38D3" w:rsidRDefault="00FB38D3">
      <w:r>
        <w:t>Были рассмотрены предложения сотрудников Института по тексту Положения и, в основном, версии Положения, предложенной В.В. Безугловым.</w:t>
      </w:r>
    </w:p>
    <w:p w:rsidR="00FB38D3" w:rsidRDefault="00FB38D3"/>
    <w:p w:rsidR="00FB38D3" w:rsidRDefault="005D3B9A">
      <w:r>
        <w:t>Институт участвует в процессе выбора директора дважды:</w:t>
      </w:r>
    </w:p>
    <w:p w:rsidR="00635DA3" w:rsidRDefault="005D3B9A">
      <w:r>
        <w:t xml:space="preserve">(1) при выдвижении кандидатов </w:t>
      </w:r>
      <w:r w:rsidR="00635DA3">
        <w:t>и рекомендации их к участию в выборах Ученым советом Института</w:t>
      </w:r>
      <w:r>
        <w:t>,</w:t>
      </w:r>
      <w:r w:rsidR="00635DA3">
        <w:t xml:space="preserve"> и,</w:t>
      </w:r>
    </w:p>
    <w:p w:rsidR="00635DA3" w:rsidRDefault="00635DA3">
      <w:r>
        <w:t>(2) в процессе самих выборов.</w:t>
      </w:r>
    </w:p>
    <w:p w:rsidR="00635DA3" w:rsidRDefault="00635DA3"/>
    <w:p w:rsidR="00635DA3" w:rsidRDefault="00635DA3">
      <w:r>
        <w:t>Рассмотрению кандидатур Ученым советом Института предшествует прием документов кандидатов после размещения объявления о начале приема документов на соответствующих сайтах. Все кандидаты являются самовыдвиженцами, имеющими право дополнить свой комплект документов рекомендациями и письмами поддержки. Представление документов кандидатов на должность подразумевает их согласие баллотироваться</w:t>
      </w:r>
      <w:r w:rsidR="001722E8">
        <w:t>. Прием документов до начала рассмотрения кандидатур на Ученом совете, предполагает невозможность выдвижения "с голоса" на самом заседании.</w:t>
      </w:r>
    </w:p>
    <w:p w:rsidR="00635DA3" w:rsidRDefault="00635DA3">
      <w:r>
        <w:t>Поэтому, комиссия считает нецелесообразным включение пункта, уточняющего эту процедуру в Положени</w:t>
      </w:r>
      <w:r w:rsidR="001722E8">
        <w:t>и о выборах</w:t>
      </w:r>
      <w:r>
        <w:t>:</w:t>
      </w:r>
    </w:p>
    <w:p w:rsidR="00635DA3" w:rsidRPr="001722E8" w:rsidRDefault="001722E8" w:rsidP="001722E8">
      <w:pPr>
        <w:ind w:left="1276" w:firstLine="425"/>
      </w:pPr>
      <w:r w:rsidRPr="001722E8">
        <w:t>"Для рассмотрения на Ученом совете Учреждения кандидаты не позднее чем за 3 дня до заседании Ученого совета должны представить Председателю Ученого совета Учреждения письменное согласие баллотироваться в кандидаты на должность директора Учреждения и протокол о выдвижении своей кандидатуры собранием сотрудников структурного подразделения Учреждения либо коллективом не менее трех членов Ученого совета. Кандидат вправе представить и другие информационные материалы для размещения на сайте Учреждения. (Это необходимо для исключения самовыдвижений или выдвижения с голоса на самом заседании без согласия кандидата)"</w:t>
      </w:r>
    </w:p>
    <w:p w:rsidR="00635DA3" w:rsidRDefault="00635DA3"/>
    <w:p w:rsidR="001722E8" w:rsidRDefault="001722E8">
      <w:r>
        <w:t>После выдвижения кандидатур, документы направляются в ФАНО и РАН, которые должны одобрить (или не одобрить) рекомендованные кандидатуры. После одобрания кандидатур, начинается второй этап: собственно выборы.</w:t>
      </w:r>
    </w:p>
    <w:p w:rsidR="001722E8" w:rsidRDefault="001722E8">
      <w:r>
        <w:t>Относительно предлагаемой замены термина "выборы" на термин "голосование", комиссия считает такую замену некорректной, поскольку в п. 29 Устава ИБХ РАН прямо говорится об избрании и выборах.</w:t>
      </w:r>
    </w:p>
    <w:p w:rsidR="001722E8" w:rsidRDefault="001722E8"/>
    <w:p w:rsidR="00861434" w:rsidRDefault="001722E8">
      <w:r>
        <w:t xml:space="preserve">Поступил ряд предложений, по изменению порядка выборов, </w:t>
      </w:r>
      <w:r w:rsidR="00861434">
        <w:t>приводящего проведение выборов к процессу, сходному к порядку, принятому при выборах Правительственного уровня.</w:t>
      </w:r>
    </w:p>
    <w:p w:rsidR="00861434" w:rsidRDefault="00861434">
      <w:r>
        <w:t xml:space="preserve">Необходимо отметить принципиальное отличие: если в Правительственных кругах выборы являются конечным этапом, то в нашем случае этот этап промежуточный. Согласно п.29 Устава ИБХ РАН "директор назначается (утверждается) на должность и освобождается от должности Руководителем ФАНО в установленном порядке". Это означает, что выборы носят в большой степени рекомендательный характер. Руководитель ФАНО может не утвердить избранного коллективом директора, назначить или начать новый процесс рассмотрения другой кандидатуры. Поэтому, чрезмерное усложнение процедуры выборов директора коллективом Институтом (введение "дня тишины", проведение дополнительного общего собрания, запрет на выступление кандидатов в день выборов), комиссия считает нецелесообразным. </w:t>
      </w:r>
    </w:p>
    <w:p w:rsidR="00861434" w:rsidRDefault="00861434">
      <w:r>
        <w:t xml:space="preserve">Кроме того, поскольку решение в конечном итоге принимает руководитель ФАНО, комиссия считает </w:t>
      </w:r>
      <w:r w:rsidR="00441B80">
        <w:t xml:space="preserve">разумным </w:t>
      </w:r>
      <w:r>
        <w:t xml:space="preserve">принятие такого Положения, которое наиболее близко соответствует </w:t>
      </w:r>
      <w:r>
        <w:lastRenderedPageBreak/>
        <w:t>предложениям и рекомендациям ФАНО.</w:t>
      </w:r>
      <w:r w:rsidR="00246DBB">
        <w:t xml:space="preserve"> </w:t>
      </w:r>
      <w:r w:rsidR="00441B80">
        <w:t>Поэтому пункты, касающиеся усложнения процедуры выборов, комиссия п</w:t>
      </w:r>
      <w:r w:rsidR="00246DBB">
        <w:t xml:space="preserve">редлагает </w:t>
      </w:r>
      <w:r w:rsidR="00441B80">
        <w:t xml:space="preserve">не включать в Положение. </w:t>
      </w:r>
    </w:p>
    <w:p w:rsidR="00635DA3" w:rsidRDefault="00635DA3"/>
    <w:p w:rsidR="00FB38D3" w:rsidRDefault="00441B80">
      <w:r>
        <w:t>По этой же причине, предлагается не проводить второго (и далее) туров голосования, а согласиться с предложение ФАНО: считать в этом случае выборы несостоявшимися. При этом будет соблюдено и другое требование</w:t>
      </w:r>
      <w:r w:rsidR="00246DBB">
        <w:t xml:space="preserve"> ФАНО</w:t>
      </w:r>
      <w:r>
        <w:t xml:space="preserve"> – количество бюллетеней должно соответствовать числу сотрудников, которые участвуют в голосовании.    </w:t>
      </w:r>
    </w:p>
    <w:p w:rsidR="00FB38D3" w:rsidRDefault="00FB38D3"/>
    <w:p w:rsidR="00441B80" w:rsidRDefault="00441B80">
      <w:r>
        <w:t>Разработанная с учетом принятых поправок и предложений версия Положения, прилагается.</w:t>
      </w:r>
    </w:p>
    <w:p w:rsidR="00441B80" w:rsidRDefault="00441B80">
      <w:r>
        <w:t>Финальный вариант планируется по пунктам обсудить на заседании Ученого совета 06.12.2017 г.</w:t>
      </w:r>
    </w:p>
    <w:p w:rsidR="00793128" w:rsidRPr="00FB38D3" w:rsidRDefault="00793128"/>
    <w:p w:rsidR="00793128" w:rsidRDefault="00441B80">
      <w:r>
        <w:t>Уч. секретарь ИБХ РАН</w:t>
      </w:r>
    </w:p>
    <w:p w:rsidR="00441B80" w:rsidRDefault="00441B80">
      <w:r>
        <w:t>Член комиссии</w:t>
      </w:r>
    </w:p>
    <w:p w:rsidR="00441B80" w:rsidRPr="00FB38D3" w:rsidRDefault="00441B80">
      <w:r>
        <w:t>В.А. Олейников</w:t>
      </w:r>
    </w:p>
    <w:p w:rsidR="00793128" w:rsidRPr="00FB38D3" w:rsidRDefault="00793128"/>
    <w:sectPr w:rsidR="00793128" w:rsidRPr="00FB38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128"/>
    <w:rsid w:val="001722E8"/>
    <w:rsid w:val="00246DBB"/>
    <w:rsid w:val="00441B80"/>
    <w:rsid w:val="005226F7"/>
    <w:rsid w:val="005D3B9A"/>
    <w:rsid w:val="00635DA3"/>
    <w:rsid w:val="00793128"/>
    <w:rsid w:val="00861434"/>
    <w:rsid w:val="00B73385"/>
    <w:rsid w:val="00FB3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3293</Characters>
  <Application>Microsoft Office Word</Application>
  <DocSecurity>0</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ivmikhura</cp:lastModifiedBy>
  <cp:revision>2</cp:revision>
  <dcterms:created xsi:type="dcterms:W3CDTF">2017-12-04T08:39:00Z</dcterms:created>
  <dcterms:modified xsi:type="dcterms:W3CDTF">2017-12-04T08:39:00Z</dcterms:modified>
</cp:coreProperties>
</file>