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19" w:rsidRPr="003F0D19" w:rsidRDefault="003F0D19" w:rsidP="003F0D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</w:p>
    <w:p w:rsidR="004F032E" w:rsidRPr="004F032E" w:rsidRDefault="003F0D19" w:rsidP="004F032E">
      <w:pPr>
        <w:spacing w:after="0" w:line="240" w:lineRule="auto"/>
        <w:ind w:hanging="913"/>
        <w:jc w:val="center"/>
        <w:rPr>
          <w:rFonts w:ascii="Times New Roman" w:hAnsi="Times New Roman" w:cs="Times New Roman"/>
          <w:b/>
          <w:color w:val="000080"/>
          <w:sz w:val="24"/>
        </w:rPr>
      </w:pPr>
      <w:bookmarkStart w:id="0" w:name="_Hlk146809094"/>
      <w:r w:rsidRPr="003F0D19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   </w:t>
      </w:r>
      <w:r w:rsidR="004F032E" w:rsidRPr="004F032E">
        <w:rPr>
          <w:rFonts w:ascii="Times New Roman" w:hAnsi="Times New Roman" w:cs="Times New Roman"/>
          <w:b/>
          <w:color w:val="000080"/>
          <w:sz w:val="24"/>
          <w:lang w:val="en-US"/>
        </w:rPr>
        <w:t>XXX</w:t>
      </w:r>
      <w:r w:rsidR="00107C65">
        <w:rPr>
          <w:rFonts w:ascii="Times New Roman" w:hAnsi="Times New Roman" w:cs="Times New Roman"/>
          <w:b/>
          <w:color w:val="000080"/>
          <w:sz w:val="24"/>
          <w:lang w:val="en-US"/>
        </w:rPr>
        <w:t>IX</w:t>
      </w:r>
      <w:r w:rsidR="004F032E" w:rsidRPr="004F032E">
        <w:rPr>
          <w:rFonts w:ascii="Times New Roman" w:hAnsi="Times New Roman" w:cs="Times New Roman"/>
          <w:b/>
          <w:color w:val="000080"/>
          <w:sz w:val="24"/>
        </w:rPr>
        <w:t xml:space="preserve"> международная зимняя молодёжная научная школа </w:t>
      </w:r>
    </w:p>
    <w:p w:rsidR="004F032E" w:rsidRPr="004F032E" w:rsidRDefault="004F032E" w:rsidP="004F032E">
      <w:pPr>
        <w:spacing w:after="0" w:line="240" w:lineRule="auto"/>
        <w:jc w:val="center"/>
        <w:rPr>
          <w:rFonts w:ascii="Times New Roman" w:hAnsi="Times New Roman" w:cs="Times New Roman"/>
          <w:b/>
          <w:color w:val="000080"/>
          <w:sz w:val="24"/>
        </w:rPr>
      </w:pPr>
      <w:r w:rsidRPr="004F032E">
        <w:rPr>
          <w:rFonts w:ascii="Times New Roman" w:hAnsi="Times New Roman" w:cs="Times New Roman"/>
          <w:b/>
          <w:color w:val="000080"/>
          <w:sz w:val="24"/>
        </w:rPr>
        <w:t>"ПЕРСПЕКТИВНЫЕ НАПРАВЛЕНИЯ</w:t>
      </w:r>
      <w:r w:rsidRPr="004F032E">
        <w:rPr>
          <w:rFonts w:ascii="Times New Roman" w:hAnsi="Times New Roman" w:cs="Times New Roman"/>
          <w:b/>
          <w:color w:val="000080"/>
          <w:sz w:val="24"/>
        </w:rPr>
        <w:br/>
        <w:t xml:space="preserve">ФИЗИКО-ХИМИЧЕСКОЙ БИОЛОГИИ И БИОТЕХНОЛОГИИ" </w:t>
      </w:r>
    </w:p>
    <w:p w:rsidR="004F032E" w:rsidRPr="004F032E" w:rsidRDefault="004F032E" w:rsidP="004F032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80"/>
          <w:sz w:val="24"/>
        </w:rPr>
      </w:pPr>
      <w:r w:rsidRPr="004F032E">
        <w:rPr>
          <w:rFonts w:ascii="Times New Roman" w:hAnsi="Times New Roman" w:cs="Times New Roman"/>
          <w:b/>
          <w:i/>
          <w:color w:val="000080"/>
          <w:sz w:val="24"/>
        </w:rPr>
        <w:t xml:space="preserve">Москва, </w:t>
      </w:r>
      <w:r w:rsidR="00107C65" w:rsidRPr="002650E6">
        <w:rPr>
          <w:rFonts w:ascii="Times New Roman" w:hAnsi="Times New Roman" w:cs="Times New Roman"/>
          <w:b/>
          <w:i/>
          <w:color w:val="000080"/>
          <w:sz w:val="24"/>
        </w:rPr>
        <w:t>8</w:t>
      </w:r>
      <w:r w:rsidRPr="004F032E">
        <w:rPr>
          <w:rFonts w:ascii="Times New Roman" w:hAnsi="Times New Roman" w:cs="Times New Roman"/>
          <w:b/>
          <w:i/>
          <w:color w:val="000080"/>
          <w:sz w:val="24"/>
        </w:rPr>
        <w:t>-11 февраля 202</w:t>
      </w:r>
      <w:r w:rsidR="00107C65" w:rsidRPr="002650E6">
        <w:rPr>
          <w:rFonts w:ascii="Times New Roman" w:hAnsi="Times New Roman" w:cs="Times New Roman"/>
          <w:b/>
          <w:i/>
          <w:color w:val="000080"/>
          <w:sz w:val="24"/>
        </w:rPr>
        <w:t>7</w:t>
      </w:r>
      <w:r w:rsidRPr="004F032E">
        <w:rPr>
          <w:rFonts w:ascii="Times New Roman" w:hAnsi="Times New Roman" w:cs="Times New Roman"/>
          <w:b/>
          <w:i/>
          <w:color w:val="000080"/>
          <w:sz w:val="24"/>
        </w:rPr>
        <w:t xml:space="preserve"> г.</w:t>
      </w:r>
    </w:p>
    <w:p w:rsidR="004F032E" w:rsidRDefault="004F032E" w:rsidP="004F032E">
      <w:pPr>
        <w:jc w:val="center"/>
        <w:rPr>
          <w:b/>
          <w:i/>
          <w:color w:val="000080"/>
          <w:sz w:val="24"/>
        </w:rPr>
      </w:pPr>
    </w:p>
    <w:bookmarkEnd w:id="0"/>
    <w:p w:rsidR="003F0D19" w:rsidRDefault="003F0D19" w:rsidP="003F0D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Реквизиты для оплаты Оргвзноса </w:t>
      </w:r>
    </w:p>
    <w:p w:rsidR="003F0D19" w:rsidRDefault="003F0D19" w:rsidP="003F0D1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3F0D19" w:rsidRPr="003F0D19" w:rsidRDefault="000B445D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ГНЦ </w:t>
      </w:r>
      <w:r w:rsidR="003F0D19" w:rsidRPr="003F0D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ИБХ РАН</w:t>
      </w:r>
    </w:p>
    <w:p w:rsidR="003F0D19" w:rsidRPr="003F0D19" w:rsidRDefault="003F0D1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="002650E6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7, г.</w:t>
      </w:r>
      <w:r w:rsidR="000B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proofErr w:type="spellStart"/>
      <w:r w:rsidR="00265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</w:t>
      </w:r>
      <w:proofErr w:type="gramStart"/>
      <w:r w:rsidR="002650E6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2650E6">
        <w:rPr>
          <w:rFonts w:ascii="Times New Roman" w:eastAsia="Times New Roman" w:hAnsi="Times New Roman" w:cs="Times New Roman"/>
          <w:sz w:val="24"/>
          <w:szCs w:val="24"/>
          <w:lang w:eastAsia="ru-RU"/>
        </w:rPr>
        <w:t>ер.г</w:t>
      </w:r>
      <w:proofErr w:type="spellEnd"/>
      <w:r w:rsidR="00265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муниципальный округ Коньково, 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Миклухо-Маклая, д.16/10</w:t>
      </w:r>
      <w:r w:rsidR="00265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к.1 (индекс для корреспонденции 117997)</w:t>
      </w:r>
    </w:p>
    <w:p w:rsidR="003F0D19" w:rsidRPr="003F0D19" w:rsidRDefault="003F0D1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 7728045419/772801001</w:t>
      </w:r>
    </w:p>
    <w:p w:rsidR="003F0D19" w:rsidRPr="003F0D19" w:rsidRDefault="003F0D1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/счет № 20736Ц37140 в УФК по  г. Москве,</w:t>
      </w:r>
    </w:p>
    <w:p w:rsidR="003F0D19" w:rsidRPr="003F0D19" w:rsidRDefault="003F0D1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 40102810545370000003,</w:t>
      </w:r>
    </w:p>
    <w:p w:rsidR="003F0D19" w:rsidRPr="003F0D19" w:rsidRDefault="002650E6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ОКЦ №1 ГУ БАНКА РОССИИ ПО ЦФО</w:t>
      </w:r>
      <w:r w:rsidR="003F0D19"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//УФК ПО Г. МОСКВЕ г. Москва,</w:t>
      </w:r>
    </w:p>
    <w:p w:rsidR="003F0D19" w:rsidRPr="003F0D19" w:rsidRDefault="003F0D1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 03214643000000017300</w:t>
      </w:r>
    </w:p>
    <w:p w:rsidR="003F0D19" w:rsidRDefault="003F0D1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004525988</w:t>
      </w:r>
    </w:p>
    <w:p w:rsidR="00A57DC9" w:rsidRPr="006B795D" w:rsidRDefault="00A57DC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5D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A57DC9" w:rsidRPr="003F0D19" w:rsidRDefault="00A57DC9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795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45902000</w:t>
      </w:r>
    </w:p>
    <w:p w:rsidR="003F0D19" w:rsidRPr="00883F87" w:rsidRDefault="00883F87" w:rsidP="00883F87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83F87">
        <w:rPr>
          <w:rFonts w:ascii="Times New Roman" w:hAnsi="Times New Roman" w:cs="Times New Roman"/>
          <w:color w:val="000000"/>
          <w:sz w:val="24"/>
          <w:szCs w:val="24"/>
        </w:rPr>
        <w:t xml:space="preserve">ОКАТО </w:t>
      </w:r>
      <w:r w:rsidRPr="00883F87">
        <w:rPr>
          <w:rFonts w:ascii="Times New Roman" w:hAnsi="Times New Roman" w:cs="Times New Roman"/>
          <w:sz w:val="24"/>
          <w:szCs w:val="24"/>
        </w:rPr>
        <w:t>45293566</w:t>
      </w:r>
    </w:p>
    <w:p w:rsidR="00883F87" w:rsidRPr="00883F87" w:rsidRDefault="00883F87" w:rsidP="00883F8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F87">
        <w:rPr>
          <w:rFonts w:ascii="Times New Roman" w:hAnsi="Times New Roman" w:cs="Times New Roman"/>
          <w:sz w:val="24"/>
          <w:szCs w:val="24"/>
        </w:rPr>
        <w:t>ОКОГУ 1322600</w:t>
      </w:r>
    </w:p>
    <w:p w:rsidR="00107C65" w:rsidRDefault="00107C65" w:rsidP="00883F8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D19" w:rsidRDefault="003F0D19" w:rsidP="00883F87">
      <w:pPr>
        <w:tabs>
          <w:tab w:val="left" w:pos="284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квитанции об оплате Оргвзноса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должны быть указаны: </w:t>
      </w:r>
    </w:p>
    <w:p w:rsidR="003F0D19" w:rsidRPr="003F0D19" w:rsidRDefault="003F0D19" w:rsidP="00883F87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F0D19" w:rsidRPr="003F0D19" w:rsidRDefault="003F0D19" w:rsidP="00883F87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D19" w:rsidRDefault="003F0D19" w:rsidP="00883F87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платежа: «</w:t>
      </w:r>
      <w:r w:rsidR="00883F87" w:rsidRPr="00883F87">
        <w:rPr>
          <w:rFonts w:ascii="Times New Roman" w:eastAsia="Calibri" w:hAnsi="Times New Roman" w:cs="Times New Roman"/>
          <w:sz w:val="24"/>
          <w:szCs w:val="24"/>
        </w:rPr>
        <w:t>Дата; ФИО плательщика или за кого оплачивается оргвзнос; ИНН плательщика</w:t>
      </w:r>
      <w:r w:rsidR="00883F87">
        <w:rPr>
          <w:rFonts w:ascii="Times New Roman" w:eastAsia="Calibri" w:hAnsi="Times New Roman" w:cs="Times New Roman"/>
          <w:sz w:val="24"/>
          <w:szCs w:val="24"/>
        </w:rPr>
        <w:t>; оргвзнос за у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частие в  </w:t>
      </w:r>
      <w:r w:rsidRPr="003F0D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XXX</w:t>
      </w:r>
      <w:r w:rsidR="00107C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3F0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молодёжной научной школе»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7DC9" w:rsidRDefault="00A57DC9" w:rsidP="00A57DC9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705" w:type="dxa"/>
        <w:tblInd w:w="-743" w:type="dxa"/>
        <w:tblLook w:val="04A0" w:firstRow="1" w:lastRow="0" w:firstColumn="1" w:lastColumn="0" w:noHBand="0" w:noVBand="1"/>
      </w:tblPr>
      <w:tblGrid>
        <w:gridCol w:w="400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184"/>
        <w:gridCol w:w="622"/>
        <w:gridCol w:w="257"/>
        <w:gridCol w:w="267"/>
        <w:gridCol w:w="236"/>
        <w:gridCol w:w="472"/>
        <w:gridCol w:w="236"/>
        <w:gridCol w:w="622"/>
        <w:gridCol w:w="971"/>
        <w:gridCol w:w="892"/>
        <w:gridCol w:w="267"/>
        <w:gridCol w:w="91"/>
        <w:gridCol w:w="446"/>
        <w:gridCol w:w="267"/>
        <w:gridCol w:w="1224"/>
      </w:tblGrid>
      <w:tr w:rsidR="00A57DC9" w:rsidRPr="00A57DC9" w:rsidTr="00A57DC9">
        <w:trPr>
          <w:gridAfter w:val="4"/>
          <w:wAfter w:w="2028" w:type="dxa"/>
          <w:trHeight w:val="33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01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DC9" w:rsidRPr="00A57DC9" w:rsidRDefault="00716D0B" w:rsidP="00716D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B79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Образец заполнения банковских реквизитов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57DC9" w:rsidRPr="00A57DC9" w:rsidTr="00A57DC9">
        <w:trPr>
          <w:gridAfter w:val="4"/>
          <w:wAfter w:w="2028" w:type="dxa"/>
          <w:trHeight w:val="297"/>
        </w:trPr>
        <w:tc>
          <w:tcPr>
            <w:tcW w:w="4835" w:type="dxa"/>
            <w:gridSpan w:val="11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7DC9" w:rsidRPr="00A57DC9" w:rsidRDefault="002650E6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650E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ОКЦ №1 ГУ БАНКА РОССИИ ПО ЦФО</w:t>
            </w: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A57DC9"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//УФК ПО Г. МОСКВЕ </w:t>
            </w:r>
            <w:proofErr w:type="spellStart"/>
            <w:r w:rsidR="00A57DC9"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Start"/>
            <w:r w:rsidR="00A57DC9"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.М</w:t>
            </w:r>
            <w:proofErr w:type="gramEnd"/>
            <w:r w:rsidR="00A57DC9"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осква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42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004525988</w:t>
            </w:r>
          </w:p>
        </w:tc>
      </w:tr>
      <w:tr w:rsidR="00A57DC9" w:rsidRPr="00A57DC9" w:rsidTr="00A57DC9">
        <w:trPr>
          <w:gridAfter w:val="4"/>
          <w:wAfter w:w="2028" w:type="dxa"/>
          <w:trHeight w:val="450"/>
        </w:trPr>
        <w:tc>
          <w:tcPr>
            <w:tcW w:w="4835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422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40102810545370000003</w:t>
            </w:r>
          </w:p>
        </w:tc>
      </w:tr>
      <w:tr w:rsidR="00A57DC9" w:rsidRPr="00A57DC9" w:rsidTr="00A57DC9">
        <w:trPr>
          <w:gridAfter w:val="4"/>
          <w:wAfter w:w="2028" w:type="dxa"/>
          <w:trHeight w:val="195"/>
        </w:trPr>
        <w:tc>
          <w:tcPr>
            <w:tcW w:w="483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Банк получателя</w:t>
            </w: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2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7DC9" w:rsidRPr="00A57DC9" w:rsidTr="00A57DC9">
        <w:trPr>
          <w:gridAfter w:val="4"/>
          <w:wAfter w:w="2028" w:type="dxa"/>
          <w:trHeight w:val="300"/>
        </w:trPr>
        <w:tc>
          <w:tcPr>
            <w:tcW w:w="370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7728045419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772801001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№</w:t>
            </w:r>
          </w:p>
        </w:tc>
        <w:tc>
          <w:tcPr>
            <w:tcW w:w="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03214643000000017300</w:t>
            </w:r>
          </w:p>
        </w:tc>
      </w:tr>
      <w:tr w:rsidR="00A57DC9" w:rsidRPr="00A57DC9" w:rsidTr="00A57DC9">
        <w:trPr>
          <w:trHeight w:val="1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15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7DC9" w:rsidRPr="00A57DC9" w:rsidTr="00A57DC9">
        <w:trPr>
          <w:gridAfter w:val="4"/>
          <w:wAfter w:w="2028" w:type="dxa"/>
          <w:trHeight w:val="540"/>
        </w:trPr>
        <w:tc>
          <w:tcPr>
            <w:tcW w:w="4835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УФК по </w:t>
            </w:r>
            <w:proofErr w:type="spellStart"/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г.Москве</w:t>
            </w:r>
            <w:proofErr w:type="spellEnd"/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(ГНЦ ИБХ РАН) л/с 20736Ц37140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22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7DC9" w:rsidRPr="00A57DC9" w:rsidTr="00A57DC9">
        <w:trPr>
          <w:gridAfter w:val="4"/>
          <w:wAfter w:w="2028" w:type="dxa"/>
          <w:trHeight w:val="282"/>
        </w:trPr>
        <w:tc>
          <w:tcPr>
            <w:tcW w:w="4835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оп.</w:t>
            </w:r>
          </w:p>
        </w:tc>
        <w:tc>
          <w:tcPr>
            <w:tcW w:w="306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плат.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57DC9" w:rsidRPr="00A57DC9" w:rsidTr="00A57DC9">
        <w:trPr>
          <w:gridAfter w:val="4"/>
          <w:wAfter w:w="2028" w:type="dxa"/>
          <w:trHeight w:val="282"/>
        </w:trPr>
        <w:tc>
          <w:tcPr>
            <w:tcW w:w="4835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Наз. пл.</w:t>
            </w:r>
          </w:p>
        </w:tc>
        <w:tc>
          <w:tcPr>
            <w:tcW w:w="30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Очер. плат.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57DC9" w:rsidRPr="00A57DC9" w:rsidTr="00A57DC9">
        <w:trPr>
          <w:gridAfter w:val="4"/>
          <w:wAfter w:w="2028" w:type="dxa"/>
          <w:trHeight w:val="450"/>
        </w:trPr>
        <w:tc>
          <w:tcPr>
            <w:tcW w:w="4835" w:type="dxa"/>
            <w:gridSpan w:val="11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</w:t>
            </w:r>
          </w:p>
        </w:tc>
        <w:tc>
          <w:tcPr>
            <w:tcW w:w="3061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Рез. поле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A57DC9" w:rsidRPr="00A57DC9" w:rsidTr="00A57DC9">
        <w:trPr>
          <w:gridAfter w:val="4"/>
          <w:wAfter w:w="2028" w:type="dxa"/>
          <w:trHeight w:val="180"/>
        </w:trPr>
        <w:tc>
          <w:tcPr>
            <w:tcW w:w="483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61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7DC9" w:rsidRPr="00A57DC9" w:rsidTr="00A57DC9">
        <w:trPr>
          <w:gridAfter w:val="1"/>
          <w:wAfter w:w="1224" w:type="dxa"/>
          <w:trHeight w:val="300"/>
        </w:trPr>
        <w:tc>
          <w:tcPr>
            <w:tcW w:w="276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000000000000000001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45902000   </w:t>
            </w:r>
          </w:p>
        </w:tc>
        <w:tc>
          <w:tcPr>
            <w:tcW w:w="10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7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DC9" w:rsidRPr="00A57DC9" w:rsidRDefault="00A57DC9" w:rsidP="00A57D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57DC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47488B" w:rsidRPr="0047488B" w:rsidRDefault="0047488B" w:rsidP="0047488B">
      <w:pPr>
        <w:spacing w:before="100" w:beforeAutospacing="1" w:after="240"/>
        <w:rPr>
          <w:rFonts w:ascii="Times New Roman" w:hAnsi="Times New Roman" w:cs="Times New Roman"/>
          <w:color w:val="003303"/>
          <w:sz w:val="24"/>
          <w:szCs w:val="24"/>
        </w:rPr>
      </w:pPr>
      <w:r w:rsidRPr="0047488B">
        <w:rPr>
          <w:rFonts w:ascii="Times New Roman" w:hAnsi="Times New Roman" w:cs="Times New Roman"/>
          <w:color w:val="003303"/>
          <w:sz w:val="24"/>
          <w:szCs w:val="24"/>
        </w:rPr>
        <w:t xml:space="preserve">Копию квитанции необходимо направить </w:t>
      </w:r>
      <w:r w:rsidRPr="0047488B">
        <w:rPr>
          <w:rFonts w:ascii="Times New Roman" w:hAnsi="Times New Roman" w:cs="Times New Roman"/>
          <w:bCs/>
          <w:color w:val="003303"/>
          <w:sz w:val="24"/>
          <w:szCs w:val="24"/>
        </w:rPr>
        <w:t>в Оргкомитет </w:t>
      </w:r>
      <w:r w:rsidRPr="0047488B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6" w:history="1">
        <w:r w:rsidRPr="0047488B">
          <w:rPr>
            <w:rStyle w:val="a4"/>
            <w:rFonts w:ascii="Times New Roman" w:hAnsi="Times New Roman" w:cs="Times New Roman"/>
            <w:bCs/>
            <w:color w:val="003399"/>
            <w:sz w:val="24"/>
            <w:szCs w:val="24"/>
            <w:lang w:val="en-US"/>
          </w:rPr>
          <w:t>kioschi</w:t>
        </w:r>
        <w:r w:rsidRPr="0047488B">
          <w:rPr>
            <w:rStyle w:val="a4"/>
            <w:rFonts w:ascii="Times New Roman" w:hAnsi="Times New Roman" w:cs="Times New Roman"/>
            <w:bCs/>
            <w:color w:val="003399"/>
            <w:sz w:val="24"/>
            <w:szCs w:val="24"/>
          </w:rPr>
          <w:t>@</w:t>
        </w:r>
        <w:r w:rsidRPr="0047488B">
          <w:rPr>
            <w:rStyle w:val="a4"/>
            <w:rFonts w:ascii="Times New Roman" w:hAnsi="Times New Roman" w:cs="Times New Roman"/>
            <w:bCs/>
            <w:color w:val="003399"/>
            <w:sz w:val="24"/>
            <w:szCs w:val="24"/>
            <w:lang w:val="en-US"/>
          </w:rPr>
          <w:t>bk</w:t>
        </w:r>
        <w:r w:rsidRPr="0047488B">
          <w:rPr>
            <w:rStyle w:val="a4"/>
            <w:rFonts w:ascii="Times New Roman" w:hAnsi="Times New Roman" w:cs="Times New Roman"/>
            <w:bCs/>
            <w:color w:val="003399"/>
            <w:sz w:val="24"/>
            <w:szCs w:val="24"/>
          </w:rPr>
          <w:t>.</w:t>
        </w:r>
        <w:proofErr w:type="spellStart"/>
        <w:r w:rsidRPr="0047488B">
          <w:rPr>
            <w:rStyle w:val="a4"/>
            <w:rFonts w:ascii="Times New Roman" w:hAnsi="Times New Roman" w:cs="Times New Roman"/>
            <w:bCs/>
            <w:color w:val="003399"/>
            <w:sz w:val="24"/>
            <w:szCs w:val="24"/>
            <w:lang w:val="en-US"/>
          </w:rPr>
          <w:t>ru</w:t>
        </w:r>
        <w:proofErr w:type="spellEnd"/>
      </w:hyperlink>
    </w:p>
    <w:p w:rsidR="00883F87" w:rsidRDefault="00883F87" w:rsidP="00883F87">
      <w:pPr>
        <w:tabs>
          <w:tab w:val="left" w:pos="284"/>
        </w:tabs>
        <w:spacing w:after="0" w:line="360" w:lineRule="auto"/>
        <w:jc w:val="center"/>
        <w:rPr>
          <w:b/>
          <w:bCs/>
          <w:sz w:val="28"/>
          <w:szCs w:val="28"/>
        </w:rPr>
      </w:pPr>
      <w:r w:rsidRPr="00923336">
        <w:rPr>
          <w:b/>
          <w:bCs/>
          <w:sz w:val="28"/>
          <w:szCs w:val="28"/>
        </w:rPr>
        <w:t xml:space="preserve">ОБРАЩАЕМ </w:t>
      </w:r>
      <w:r w:rsidR="00107C65">
        <w:rPr>
          <w:b/>
          <w:bCs/>
          <w:sz w:val="28"/>
          <w:szCs w:val="28"/>
        </w:rPr>
        <w:t xml:space="preserve">ВАШЕ </w:t>
      </w:r>
      <w:r w:rsidRPr="00923336">
        <w:rPr>
          <w:b/>
          <w:bCs/>
          <w:sz w:val="28"/>
          <w:szCs w:val="28"/>
        </w:rPr>
        <w:t>ВН</w:t>
      </w:r>
      <w:bookmarkStart w:id="1" w:name="_GoBack"/>
      <w:bookmarkEnd w:id="1"/>
      <w:r w:rsidRPr="00923336">
        <w:rPr>
          <w:b/>
          <w:bCs/>
          <w:sz w:val="28"/>
          <w:szCs w:val="28"/>
        </w:rPr>
        <w:t xml:space="preserve">ИМАНИЕ, ЧТО ДЛЯ ОПЛАТЫ ОРГВЗНОСА УЧАСТНИКА </w:t>
      </w:r>
      <w:r w:rsidRPr="00923336">
        <w:rPr>
          <w:b/>
          <w:bCs/>
          <w:color w:val="C00000"/>
          <w:sz w:val="28"/>
          <w:szCs w:val="28"/>
        </w:rPr>
        <w:t xml:space="preserve">ОБЯЗАТЕЛЬНО УКАЗАНИЕ </w:t>
      </w:r>
      <w:r w:rsidRPr="00923336">
        <w:rPr>
          <w:b/>
          <w:bCs/>
          <w:sz w:val="28"/>
          <w:szCs w:val="28"/>
          <w:u w:val="single"/>
        </w:rPr>
        <w:t>ИНН</w:t>
      </w:r>
      <w:r w:rsidRPr="00923336">
        <w:rPr>
          <w:b/>
          <w:bCs/>
          <w:sz w:val="28"/>
          <w:szCs w:val="28"/>
        </w:rPr>
        <w:t xml:space="preserve"> </w:t>
      </w:r>
      <w:r w:rsidRPr="00981433">
        <w:rPr>
          <w:b/>
          <w:bCs/>
          <w:sz w:val="28"/>
          <w:szCs w:val="28"/>
          <w:u w:val="single"/>
        </w:rPr>
        <w:t>ПЛАТЕЛЬЩИКА</w:t>
      </w:r>
      <w:r w:rsidRPr="00923336">
        <w:rPr>
          <w:b/>
          <w:bCs/>
          <w:sz w:val="28"/>
          <w:szCs w:val="28"/>
        </w:rPr>
        <w:t>, БАНКОВСКИЕ РЕКВИЗИТЫ ДОЛЖНЫ СООТВЕТСТВОВАТЬ ПРИМЕРУ</w:t>
      </w:r>
    </w:p>
    <w:p w:rsidR="0047488B" w:rsidRPr="0047488B" w:rsidRDefault="00883F87" w:rsidP="00883F87">
      <w:pP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36">
        <w:rPr>
          <w:b/>
          <w:bCs/>
          <w:sz w:val="28"/>
          <w:szCs w:val="28"/>
        </w:rPr>
        <w:t xml:space="preserve">И </w:t>
      </w:r>
      <w:r w:rsidRPr="00923336">
        <w:rPr>
          <w:b/>
          <w:bCs/>
          <w:sz w:val="28"/>
          <w:szCs w:val="28"/>
          <w:u w:val="single"/>
        </w:rPr>
        <w:t>КБК</w:t>
      </w:r>
      <w:r w:rsidRPr="00923336">
        <w:rPr>
          <w:b/>
          <w:bCs/>
          <w:sz w:val="28"/>
          <w:szCs w:val="28"/>
        </w:rPr>
        <w:t xml:space="preserve"> </w:t>
      </w:r>
      <w:r w:rsidRPr="00923336">
        <w:rPr>
          <w:b/>
          <w:bCs/>
          <w:color w:val="C00000"/>
          <w:sz w:val="28"/>
          <w:szCs w:val="28"/>
        </w:rPr>
        <w:t>ОБЯЗАТЕЛЬНО К ЗАПОЛНЕНИЮ</w:t>
      </w:r>
      <w:r w:rsidRPr="00923336">
        <w:rPr>
          <w:b/>
          <w:bCs/>
          <w:sz w:val="28"/>
          <w:szCs w:val="28"/>
        </w:rPr>
        <w:t>!</w:t>
      </w:r>
    </w:p>
    <w:sectPr w:rsidR="0047488B" w:rsidRPr="0047488B" w:rsidSect="00883F8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31AF8"/>
    <w:multiLevelType w:val="hybridMultilevel"/>
    <w:tmpl w:val="14204E6A"/>
    <w:lvl w:ilvl="0" w:tplc="50B8FE66">
      <w:start w:val="1"/>
      <w:numFmt w:val="decimal"/>
      <w:lvlText w:val="%1)"/>
      <w:lvlJc w:val="left"/>
      <w:pPr>
        <w:ind w:left="502" w:hanging="360"/>
      </w:pPr>
      <w:rPr>
        <w:rFonts w:ascii="Calibri" w:hAnsi="Calibri" w:cs="Calibri" w:hint="default"/>
        <w:b w:val="0"/>
        <w:color w:val="2C2D2E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48D208E"/>
    <w:multiLevelType w:val="multilevel"/>
    <w:tmpl w:val="1D10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DD"/>
    <w:rsid w:val="000B445D"/>
    <w:rsid w:val="00107C65"/>
    <w:rsid w:val="001D36DD"/>
    <w:rsid w:val="002650E6"/>
    <w:rsid w:val="003F0D19"/>
    <w:rsid w:val="0047488B"/>
    <w:rsid w:val="004F032E"/>
    <w:rsid w:val="004F7BAF"/>
    <w:rsid w:val="0063069E"/>
    <w:rsid w:val="00642D49"/>
    <w:rsid w:val="006B795D"/>
    <w:rsid w:val="00716D0B"/>
    <w:rsid w:val="00883F87"/>
    <w:rsid w:val="00A57DC9"/>
    <w:rsid w:val="00C1587D"/>
    <w:rsid w:val="00D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19"/>
    <w:pPr>
      <w:ind w:left="720"/>
      <w:contextualSpacing/>
    </w:pPr>
  </w:style>
  <w:style w:type="character" w:styleId="a4">
    <w:name w:val="Hyperlink"/>
    <w:semiHidden/>
    <w:unhideWhenUsed/>
    <w:rsid w:val="004748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D19"/>
    <w:pPr>
      <w:ind w:left="720"/>
      <w:contextualSpacing/>
    </w:pPr>
  </w:style>
  <w:style w:type="character" w:styleId="a4">
    <w:name w:val="Hyperlink"/>
    <w:semiHidden/>
    <w:unhideWhenUsed/>
    <w:rsid w:val="004748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schi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Ovchinnikova</dc:creator>
  <cp:lastModifiedBy>Благова Татьяна Михайловна</cp:lastModifiedBy>
  <cp:revision>2</cp:revision>
  <dcterms:created xsi:type="dcterms:W3CDTF">2026-06-22T10:48:00Z</dcterms:created>
  <dcterms:modified xsi:type="dcterms:W3CDTF">2026-06-22T10:48:00Z</dcterms:modified>
</cp:coreProperties>
</file>