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66A8" w:rsidRDefault="000B11E4" w:rsidP="00C966A8">
      <w:pPr>
        <w:pStyle w:val="00Normal"/>
      </w:pPr>
      <w:r>
        <w:rPr>
          <w:noProof/>
        </w:rPr>
        <mc:AlternateContent>
          <mc:Choice Requires="wps">
            <w:drawing>
              <wp:anchor distT="0" distB="0" distL="114300" distR="114300" simplePos="0" relativeHeight="251659264" behindDoc="0" locked="0" layoutInCell="1" allowOverlap="1" wp14:anchorId="59F492B4" wp14:editId="16ACF9A1">
                <wp:simplePos x="0" y="0"/>
                <wp:positionH relativeFrom="column">
                  <wp:posOffset>3219450</wp:posOffset>
                </wp:positionH>
                <wp:positionV relativeFrom="paragraph">
                  <wp:posOffset>38100</wp:posOffset>
                </wp:positionV>
                <wp:extent cx="2733675" cy="3829050"/>
                <wp:effectExtent l="0" t="0" r="9525"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829050"/>
                        </a:xfrm>
                        <a:prstGeom prst="rect">
                          <a:avLst/>
                        </a:prstGeom>
                        <a:solidFill>
                          <a:srgbClr val="FFFFFF"/>
                        </a:solidFill>
                        <a:ln w="9525">
                          <a:noFill/>
                          <a:miter lim="800000"/>
                          <a:headEnd/>
                          <a:tailEnd/>
                        </a:ln>
                      </wps:spPr>
                      <wps:txbx>
                        <w:txbxContent>
                          <w:p w:rsidR="000B11E4" w:rsidRDefault="00465EBF">
                            <w:r>
                              <w:rPr>
                                <w:b/>
                                <w:noProof/>
                              </w:rPr>
                              <w:drawing>
                                <wp:inline distT="0" distB="0" distL="0" distR="0" wp14:anchorId="51FF629A" wp14:editId="4D7681B7">
                                  <wp:extent cx="2732074" cy="3962400"/>
                                  <wp:effectExtent l="0" t="0" r="0" b="0"/>
                                  <wp:docPr id="4" name="Picture 4" descr="A:\Photos\Dr. Pestell photos of\Pestell_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hotos\Dr. Pestell photos of\Pestell_Fall.jpg"/>
                                          <pic:cNvPicPr>
                                            <a:picLocks noChangeAspect="1" noChangeArrowheads="1"/>
                                          </pic:cNvPicPr>
                                        </pic:nvPicPr>
                                        <pic:blipFill rotWithShape="1">
                                          <a:blip r:embed="rId5">
                                            <a:extLst>
                                              <a:ext uri="{28A0092B-C50C-407E-A947-70E740481C1C}">
                                                <a14:useLocalDpi xmlns:a14="http://schemas.microsoft.com/office/drawing/2010/main" val="0"/>
                                              </a:ext>
                                            </a:extLst>
                                          </a:blip>
                                          <a:srcRect t="3704"/>
                                          <a:stretch/>
                                        </pic:blipFill>
                                        <pic:spPr bwMode="auto">
                                          <a:xfrm>
                                            <a:off x="0" y="0"/>
                                            <a:ext cx="2735156" cy="39668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53.5pt;margin-top:3pt;width:215.25pt;height:3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" stroked="f">
                <v:textbox inset="0,0,0,0">
                  <w:txbxContent>
                    <w:p w:rsidR="000B11E4" w:rsidRDefault="00465EBF">
                      <w:r>
                        <w:rPr>
                          <w:b/>
                          <w:noProof/>
                        </w:rPr>
                        <w:drawing>
                          <wp:inline distT="0" distB="0" distL="0" distR="0" wp14:anchorId="51FF629A" wp14:editId="4D7681B7">
                            <wp:extent cx="2732074" cy="3962400"/>
                            <wp:effectExtent l="0" t="0" r="0" b="0"/>
                            <wp:docPr id="4" name="Picture 4" descr="A:\Photos\Dr. Pestell photos of\Pestell_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hotos\Dr. Pestell photos of\Pestell_Fall.jpg"/>
                                    <pic:cNvPicPr>
                                      <a:picLocks noChangeAspect="1" noChangeArrowheads="1"/>
                                    </pic:cNvPicPr>
                                  </pic:nvPicPr>
                                  <pic:blipFill rotWithShape="1">
                                    <a:blip r:embed="rId6">
                                      <a:extLst>
                                        <a:ext uri="{28A0092B-C50C-407E-A947-70E740481C1C}">
                                          <a14:useLocalDpi xmlns:a14="http://schemas.microsoft.com/office/drawing/2010/main" val="0"/>
                                        </a:ext>
                                      </a:extLst>
                                    </a:blip>
                                    <a:srcRect t="3704"/>
                                    <a:stretch/>
                                  </pic:blipFill>
                                  <pic:spPr bwMode="auto">
                                    <a:xfrm>
                                      <a:off x="0" y="0"/>
                                      <a:ext cx="2735156" cy="39668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txbxContent>
                </v:textbox>
                <w10:wrap type="square"/>
              </v:shape>
            </w:pict>
          </mc:Fallback>
        </mc:AlternateContent>
      </w:r>
      <w:r w:rsidR="00C966A8">
        <w:rPr>
          <w:b/>
        </w:rPr>
        <w:t xml:space="preserve">Richard G. Pestell, </w:t>
      </w:r>
      <w:r w:rsidR="001F4FF6">
        <w:rPr>
          <w:b/>
        </w:rPr>
        <w:t>MB, BS, MD, PhD, FACP, FRACP, MBA</w:t>
      </w:r>
      <w:r w:rsidR="001F4FF6">
        <w:t>,</w:t>
      </w:r>
      <w:r w:rsidR="00C966A8">
        <w:t xml:space="preserve"> </w:t>
      </w:r>
      <w:r w:rsidR="00646F0C">
        <w:t xml:space="preserve">Executive Vice President, TJU, </w:t>
      </w:r>
      <w:r w:rsidR="00C966A8">
        <w:rPr>
          <w:i/>
        </w:rPr>
        <w:t xml:space="preserve">Director, </w:t>
      </w:r>
      <w:r w:rsidR="00212AF2">
        <w:rPr>
          <w:i/>
        </w:rPr>
        <w:t xml:space="preserve">Sidney </w:t>
      </w:r>
      <w:bookmarkStart w:id="0" w:name="_GoBack"/>
      <w:bookmarkEnd w:id="0"/>
      <w:r w:rsidR="00C966A8">
        <w:rPr>
          <w:i/>
        </w:rPr>
        <w:t>Kimmel Cancer Center, Vice Presid</w:t>
      </w:r>
      <w:r w:rsidR="001F4FF6">
        <w:rPr>
          <w:i/>
        </w:rPr>
        <w:t>ent</w:t>
      </w:r>
      <w:r w:rsidR="006F1645">
        <w:rPr>
          <w:i/>
        </w:rPr>
        <w:t>,</w:t>
      </w:r>
      <w:r w:rsidR="001F4FF6">
        <w:rPr>
          <w:i/>
        </w:rPr>
        <w:t xml:space="preserve"> Oncology Services, Associate Dean</w:t>
      </w:r>
      <w:r w:rsidR="006F1645">
        <w:rPr>
          <w:i/>
        </w:rPr>
        <w:t>,</w:t>
      </w:r>
      <w:r w:rsidR="001F4FF6">
        <w:rPr>
          <w:i/>
        </w:rPr>
        <w:t xml:space="preserve"> Cancer</w:t>
      </w:r>
      <w:r w:rsidR="00C966A8">
        <w:rPr>
          <w:i/>
        </w:rPr>
        <w:t xml:space="preserve"> Programs, Chairman</w:t>
      </w:r>
      <w:r w:rsidR="006F1645">
        <w:rPr>
          <w:i/>
        </w:rPr>
        <w:t>,</w:t>
      </w:r>
      <w:r w:rsidR="00C966A8">
        <w:rPr>
          <w:i/>
        </w:rPr>
        <w:t xml:space="preserve"> Depa</w:t>
      </w:r>
      <w:r w:rsidR="006E1644">
        <w:rPr>
          <w:i/>
        </w:rPr>
        <w:t>rtment of Cancer Biology</w:t>
      </w:r>
      <w:r w:rsidR="00C966A8">
        <w:t xml:space="preserve">. </w:t>
      </w:r>
      <w:r w:rsidR="004C1598">
        <w:t>Dr. Pestell was born in Perth, Western Australia on March 5, 1958. He</w:t>
      </w:r>
      <w:r w:rsidR="00C966A8">
        <w:t xml:space="preserve"> received his MD (MBBS) from the University of Western Australia and his PhD degree from the University of Melbourne. He undertook post doctoral and clinical training in Hematology/Oncology and Endocrinology. As the single Australian recipient of the Royal Australian College of Physicians’ Winthrop traveling scholar and Neil Hamilton Fairley Scholar (1991-1994), he continued research at Harvard University and served as clinical fellow at Massachusetts General Hospital. </w:t>
      </w:r>
      <w:r w:rsidR="005F7B3D">
        <w:t xml:space="preserve">For more than 10 years, Dr. Pestell has served as a Director of NCI-designated cancer centers in the USA. </w:t>
      </w:r>
      <w:r w:rsidR="00C966A8">
        <w:t>Prior to his current position at the Kimmel Cancer Center, Dr. Pestell was Director of the Lombardi Cancer Center, Associate Vice President of the Medical Center at Georgetown University and Board member of the Georgetown University Hospital in Washington, DC.</w:t>
      </w:r>
    </w:p>
    <w:p w:rsidR="00C966A8" w:rsidRDefault="00C966A8" w:rsidP="00C966A8">
      <w:pPr>
        <w:pStyle w:val="00Normal"/>
      </w:pPr>
      <w:r>
        <w:t xml:space="preserve">Dr. Pestell has authored </w:t>
      </w:r>
      <w:r w:rsidR="00DA369C">
        <w:t xml:space="preserve">more than </w:t>
      </w:r>
      <w:r w:rsidR="004C1598">
        <w:t>40</w:t>
      </w:r>
      <w:r w:rsidR="00DA369C">
        <w:t>0</w:t>
      </w:r>
      <w:r w:rsidR="001F4FF6">
        <w:t xml:space="preserve"> </w:t>
      </w:r>
      <w:r>
        <w:t xml:space="preserve">original publications and book chapters and </w:t>
      </w:r>
      <w:r w:rsidR="00DA369C">
        <w:t>more than 190</w:t>
      </w:r>
      <w:r>
        <w:t xml:space="preserve"> published abstracts. His work is highly cited (</w:t>
      </w:r>
      <w:r w:rsidR="00E61901">
        <w:t>~</w:t>
      </w:r>
      <w:r w:rsidR="0071090B">
        <w:t>3</w:t>
      </w:r>
      <w:r w:rsidR="009E080D">
        <w:t>8</w:t>
      </w:r>
      <w:r w:rsidR="001F4FF6">
        <w:t>,</w:t>
      </w:r>
      <w:r w:rsidR="009E080D">
        <w:t>2</w:t>
      </w:r>
      <w:r w:rsidR="001F4FF6">
        <w:t>00</w:t>
      </w:r>
      <w:r w:rsidR="00E55ACD">
        <w:t xml:space="preserve"> citations, H-</w:t>
      </w:r>
      <w:r>
        <w:t>index</w:t>
      </w:r>
      <w:r w:rsidR="00E55ACD">
        <w:t>:</w:t>
      </w:r>
      <w:r>
        <w:t xml:space="preserve"> </w:t>
      </w:r>
      <w:r w:rsidR="00FA0C22">
        <w:t>10</w:t>
      </w:r>
      <w:r w:rsidR="009E080D">
        <w:t>2</w:t>
      </w:r>
      <w:r w:rsidR="008B0FAE">
        <w:t>, i10-index: 3</w:t>
      </w:r>
      <w:r w:rsidR="009E080D">
        <w:t>43</w:t>
      </w:r>
      <w:r>
        <w:t xml:space="preserve">). His papers have been published in prominent peer reviewed journals including </w:t>
      </w:r>
      <w:r>
        <w:rPr>
          <w:i/>
        </w:rPr>
        <w:t>Cell, Science, Nature Medicine, Molecular Cell and EMBO J</w:t>
      </w:r>
      <w:r>
        <w:t>. In March 2002, he was ranked first in the world for increase in total scientific impact in biology and first in the world for biochemistry (ISI). Dr</w:t>
      </w:r>
      <w:r w:rsidR="001F4FF6">
        <w:t>.</w:t>
      </w:r>
      <w:r>
        <w:t xml:space="preserve"> Pestell is funded as the Principal Investigator of </w:t>
      </w:r>
      <w:r w:rsidR="00050239">
        <w:t>three</w:t>
      </w:r>
      <w:r w:rsidR="001F4FF6">
        <w:t xml:space="preserve"> </w:t>
      </w:r>
      <w:r>
        <w:t>RO1 grants and Principal Investigator of the Kimmel Cancer Center CCSG grant.</w:t>
      </w:r>
    </w:p>
    <w:p w:rsidR="00C966A8" w:rsidRDefault="00C966A8" w:rsidP="00C966A8">
      <w:pPr>
        <w:pStyle w:val="00Normal"/>
      </w:pPr>
      <w:r>
        <w:t xml:space="preserve">Dr. Pestell has received a number of awards for his scientific discoveries in breast and prostate cancer, including the </w:t>
      </w:r>
      <w:r w:rsidR="00050239">
        <w:t xml:space="preserve">2014 Advance Global Australian Award for biotechnology, </w:t>
      </w:r>
      <w:r>
        <w:t xml:space="preserve">Harrison Award (highest award of the Australian Endocrine Society), Fellow of the Royal Society of Medicine (UK), Doctor Honoris Causa, (University of Western Australia), elected membership to the American Society of Clinical Investigators, the Irma T. </w:t>
      </w:r>
      <w:proofErr w:type="spellStart"/>
      <w:r>
        <w:t>Hirschl</w:t>
      </w:r>
      <w:proofErr w:type="spellEnd"/>
      <w:r>
        <w:t xml:space="preserve"> Weil </w:t>
      </w:r>
      <w:proofErr w:type="spellStart"/>
      <w:r>
        <w:t>Caulier</w:t>
      </w:r>
      <w:proofErr w:type="spellEnd"/>
      <w:r>
        <w:t xml:space="preserve"> Career Scientist Award, Diane </w:t>
      </w:r>
      <w:proofErr w:type="spellStart"/>
      <w:r>
        <w:t>Belfer</w:t>
      </w:r>
      <w:proofErr w:type="spellEnd"/>
      <w:r>
        <w:t xml:space="preserve"> Faculty Scholar in Cancer Research, the Pfeiffer Award</w:t>
      </w:r>
      <w:r w:rsidR="001F4FF6">
        <w:t xml:space="preserve">, and elected fellow </w:t>
      </w:r>
      <w:proofErr w:type="gramStart"/>
      <w:r w:rsidR="001F4FF6">
        <w:t>to</w:t>
      </w:r>
      <w:proofErr w:type="gramEnd"/>
      <w:r w:rsidR="001F4FF6">
        <w:t xml:space="preserve"> the American Association for the Advancement of Science</w:t>
      </w:r>
      <w:r>
        <w:t>.  Dr</w:t>
      </w:r>
      <w:r w:rsidR="001F4FF6">
        <w:t>.</w:t>
      </w:r>
      <w:r>
        <w:t xml:space="preserve"> Pestell serves as a reviewer for 11 funding agencies and has been an active member of NIH study sections (RO1, SPORES, Cancer Centers, Program projects). Dr</w:t>
      </w:r>
      <w:r w:rsidR="001F4FF6">
        <w:t>.</w:t>
      </w:r>
      <w:r>
        <w:t xml:space="preserve"> Pe</w:t>
      </w:r>
      <w:r w:rsidR="001F4FF6">
        <w:t>stell has been a reviewer for 25</w:t>
      </w:r>
      <w:r>
        <w:t xml:space="preserve"> distinct scientific journals </w:t>
      </w:r>
      <w:r w:rsidR="001F4FF6">
        <w:t>(</w:t>
      </w:r>
      <w:r>
        <w:t xml:space="preserve">currently an active editorial board member of </w:t>
      </w:r>
      <w:r w:rsidR="001F4FF6">
        <w:t xml:space="preserve">seven journals) and </w:t>
      </w:r>
      <w:r w:rsidR="00D7125E">
        <w:t>has served</w:t>
      </w:r>
      <w:r w:rsidR="001F4FF6">
        <w:t xml:space="preserve"> on the external advisory board of</w:t>
      </w:r>
      <w:r w:rsidR="00D7125E">
        <w:t xml:space="preserve"> six NCI-designated cancer centers.</w:t>
      </w:r>
    </w:p>
    <w:sectPr w:rsidR="00C966A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5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66A8"/>
    <w:rsid w:val="00050239"/>
    <w:rsid w:val="000B11E4"/>
    <w:rsid w:val="000C673C"/>
    <w:rsid w:val="000F5CBE"/>
    <w:rsid w:val="001E5AE8"/>
    <w:rsid w:val="001F4FF6"/>
    <w:rsid w:val="00212AF2"/>
    <w:rsid w:val="00463228"/>
    <w:rsid w:val="00465EBF"/>
    <w:rsid w:val="004C1598"/>
    <w:rsid w:val="004D611C"/>
    <w:rsid w:val="005A5A8E"/>
    <w:rsid w:val="005F7B3D"/>
    <w:rsid w:val="00646F0C"/>
    <w:rsid w:val="006E1644"/>
    <w:rsid w:val="006F1645"/>
    <w:rsid w:val="0071090B"/>
    <w:rsid w:val="008B0FAE"/>
    <w:rsid w:val="009C4C73"/>
    <w:rsid w:val="009E080D"/>
    <w:rsid w:val="00C54AB8"/>
    <w:rsid w:val="00C966A8"/>
    <w:rsid w:val="00D02DA9"/>
    <w:rsid w:val="00D7125E"/>
    <w:rsid w:val="00DA369C"/>
    <w:rsid w:val="00E55ACD"/>
    <w:rsid w:val="00E61901"/>
    <w:rsid w:val="00FA0C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00NormalChar">
    <w:name w:val="00 Normal Char"/>
    <w:link w:val="00Normal"/>
    <w:locked/>
    <w:rsid w:val="00C966A8"/>
    <w:rPr>
      <w:sz w:val="24"/>
      <w:szCs w:val="24"/>
    </w:rPr>
  </w:style>
  <w:style w:type="paragraph" w:customStyle="1" w:styleId="00Normal">
    <w:name w:val="00 Normal"/>
    <w:basedOn w:val="Normal"/>
    <w:link w:val="00NormalChar"/>
    <w:rsid w:val="00C966A8"/>
    <w:pPr>
      <w:spacing w:after="240" w:line="240" w:lineRule="auto"/>
      <w:jc w:val="both"/>
    </w:pPr>
    <w:rPr>
      <w:sz w:val="24"/>
      <w:szCs w:val="24"/>
    </w:rPr>
  </w:style>
  <w:style w:type="paragraph" w:styleId="BalloonText">
    <w:name w:val="Balloon Text"/>
    <w:basedOn w:val="Normal"/>
    <w:link w:val="BalloonTextChar"/>
    <w:uiPriority w:val="99"/>
    <w:semiHidden/>
    <w:unhideWhenUsed/>
    <w:rsid w:val="000B11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11E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00NormalChar">
    <w:name w:val="00 Normal Char"/>
    <w:link w:val="00Normal"/>
    <w:locked/>
    <w:rsid w:val="00C966A8"/>
    <w:rPr>
      <w:sz w:val="24"/>
      <w:szCs w:val="24"/>
    </w:rPr>
  </w:style>
  <w:style w:type="paragraph" w:customStyle="1" w:styleId="00Normal">
    <w:name w:val="00 Normal"/>
    <w:basedOn w:val="Normal"/>
    <w:link w:val="00NormalChar"/>
    <w:rsid w:val="00C966A8"/>
    <w:pPr>
      <w:spacing w:after="240" w:line="240" w:lineRule="auto"/>
      <w:jc w:val="both"/>
    </w:pPr>
    <w:rPr>
      <w:sz w:val="24"/>
      <w:szCs w:val="24"/>
    </w:rPr>
  </w:style>
  <w:style w:type="paragraph" w:styleId="BalloonText">
    <w:name w:val="Balloon Text"/>
    <w:basedOn w:val="Normal"/>
    <w:link w:val="BalloonTextChar"/>
    <w:uiPriority w:val="99"/>
    <w:semiHidden/>
    <w:unhideWhenUsed/>
    <w:rsid w:val="000B11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11E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911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0.jpeg"/><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411</Words>
  <Characters>2344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Thomas Jefferson University</Company>
  <LinksUpToDate>false</LinksUpToDate>
  <CharactersWithSpaces>2750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Siegfeldt</dc:creator>
  <cp:keywords/>
  <dc:description/>
  <cp:lastModifiedBy>Matthew Huesser</cp:lastModifiedBy>
  <cp:revision>3</cp:revision>
  <cp:lastPrinted>2014-07-15T15:10:00Z</cp:lastPrinted>
  <dcterms:created xsi:type="dcterms:W3CDTF">2014-10-01T18:25:00Z</dcterms:created>
  <dcterms:modified xsi:type="dcterms:W3CDTF">2014-10-16T22:46:00Z</dcterms:modified>
</cp:coreProperties>
</file>